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05" w:rsidRDefault="00817F05" w:rsidP="00817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>Профилактическая беседа с родителями на тему:</w:t>
      </w:r>
    </w:p>
    <w:p w:rsidR="00817F05" w:rsidRDefault="00817F05" w:rsidP="00817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>«Использование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b/>
          <w:bCs/>
          <w:sz w:val="28"/>
          <w:szCs w:val="28"/>
        </w:rPr>
        <w:t>световозвращающих</w:t>
      </w:r>
      <w:proofErr w:type="spellEnd"/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 элементов на одежде детей»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 (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катафоты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>) – это элементы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пассивной безопасности. Они снижают риск наезда на пешехода в темное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время суток в 5-6 раз, так как изготовлены из специальной пленки и очень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ярко отражают свет фар. Они хорошо видны водителям.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 способны отражать свет,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падающийпод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любым углом, что особенно важно на дороге, когда свет фар идет снизу.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Согласно исследованиям, водители обнаруживают пешехода, имеющего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приспособления, с большего расстояния по 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с пешеходами без таковых. При движении с ближним светом фар расстояние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обнаружения водителем пешехода увеличивается с 25-40 метров до 130-150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метров, а с дальним светом – до 400 метров.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>В интересах пешехода, переходя проезжую часть даже 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>пешеходному переходу, обозначить свое присутствие на дороге, дав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>возможность водителю вовремя затормозить.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 позволяют водителю увидеть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пешехода на значительном расстоянии. Так называемые «светлячки» стали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непременным атрибутом пешеходов в Финляндии, Эстонии, Латвии,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Великобритании, Беларуси. Число ДТП здесь по вине пешеходов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значительно снизилось.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Световозвращение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- это когда свет, падающий на поверхность,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полностью отражается обратно в направлении источника света. Этот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принцип работает на примере кошачьих глаз. В абсолютной темноте она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видна, но, если кошка попадает в полоску света, ее можно заметить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расстоянии до 80 метров.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Пешеходу следует обозначить себя с четырех сторон - спереди, сзади,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справа и слева. Так как аварийно-опасными участками являются перекрестки,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 xml:space="preserve">такое размещение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приспособлений делает пешеходов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заметными для водителей, движущихся в ту и другую стороны. Наилучшим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световозвращающим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эффектом обладают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серо-белого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лимонного цвета.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Однако не стоит расслабляться, даже с ног до головы обвешавшись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такими «светлячками».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Ношение </w:t>
      </w:r>
      <w:proofErr w:type="spellStart"/>
      <w:r w:rsidRPr="00817F05">
        <w:rPr>
          <w:rFonts w:ascii="Times New Roman" w:hAnsi="Times New Roman" w:cs="Times New Roman"/>
          <w:b/>
          <w:bCs/>
          <w:sz w:val="28"/>
          <w:szCs w:val="28"/>
        </w:rPr>
        <w:t>световозвращающих</w:t>
      </w:r>
      <w:proofErr w:type="spellEnd"/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 приспособлений помогает водителям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>заметить пешехода на проезжей части, но отнюдь не делает его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неуязвимым. Поэтому необходимо всегда соблюдать правила </w:t>
      </w:r>
      <w:proofErr w:type="spellStart"/>
      <w:r w:rsidRPr="00817F05">
        <w:rPr>
          <w:rFonts w:ascii="Times New Roman" w:hAnsi="Times New Roman" w:cs="Times New Roman"/>
          <w:b/>
          <w:bCs/>
          <w:sz w:val="28"/>
          <w:szCs w:val="28"/>
        </w:rPr>
        <w:t>дорожног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b/>
          <w:bCs/>
          <w:sz w:val="28"/>
          <w:szCs w:val="28"/>
        </w:rPr>
        <w:t>одвижения</w:t>
      </w:r>
      <w:proofErr w:type="spellEnd"/>
      <w:r w:rsidRPr="00817F05">
        <w:rPr>
          <w:rFonts w:ascii="Times New Roman" w:hAnsi="Times New Roman" w:cs="Times New Roman"/>
          <w:b/>
          <w:bCs/>
          <w:sz w:val="28"/>
          <w:szCs w:val="28"/>
        </w:rPr>
        <w:t>!</w:t>
      </w:r>
    </w:p>
    <w:p w:rsid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>Уважаемые родители!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Помогите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обезопасить ваших детей </w:t>
      </w:r>
      <w:r w:rsidRPr="00817F05">
        <w:rPr>
          <w:rFonts w:ascii="Times New Roman" w:hAnsi="Times New Roman" w:cs="Times New Roman"/>
          <w:sz w:val="28"/>
          <w:szCs w:val="28"/>
        </w:rPr>
        <w:t>при движении по улицам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 xml:space="preserve">дорогам. Объясните ребенку, что </w:t>
      </w:r>
      <w:proofErr w:type="spellStart"/>
      <w:r w:rsidRPr="00817F05">
        <w:rPr>
          <w:rFonts w:ascii="Times New Roman" w:hAnsi="Times New Roman" w:cs="Times New Roman"/>
          <w:b/>
          <w:bCs/>
          <w:sz w:val="28"/>
          <w:szCs w:val="28"/>
        </w:rPr>
        <w:t>световозвращающее</w:t>
      </w:r>
      <w:proofErr w:type="spellEnd"/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 приспособление </w:t>
      </w:r>
      <w:r w:rsidRPr="00817F05">
        <w:rPr>
          <w:rFonts w:ascii="Times New Roman" w:hAnsi="Times New Roman" w:cs="Times New Roman"/>
          <w:sz w:val="28"/>
          <w:szCs w:val="28"/>
        </w:rPr>
        <w:t>– не</w:t>
      </w:r>
    </w:p>
    <w:p w:rsid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игрушка, о которой можно быстро забыть, а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>защита и безопасность 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>дороге в темное время суток, в условиях плохой видимости, во время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b/>
          <w:bCs/>
          <w:sz w:val="28"/>
          <w:szCs w:val="28"/>
        </w:rPr>
        <w:t xml:space="preserve">дождя, тумана, метели. </w:t>
      </w:r>
      <w:r w:rsidRPr="00817F05">
        <w:rPr>
          <w:rFonts w:ascii="Times New Roman" w:hAnsi="Times New Roman" w:cs="Times New Roman"/>
          <w:sz w:val="28"/>
          <w:szCs w:val="28"/>
        </w:rPr>
        <w:t>Приучите ребенка пользоваться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lastRenderedPageBreak/>
        <w:t>световозвращающими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приспособлениями постоянно, выходя на улицу.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Даже если ребенок идет с вами, лучше обезопасить его и себя.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 xml:space="preserve">Прикрепите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приспособления, пусть водители видят вас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и вашего ребенка издалека. Покупайте для малышей одежду, обувь,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нашивки, наклейки, полоски, рисунки. Дайте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детям возможность быть вовремя замеченными водителями, и тогда беда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7F05">
        <w:rPr>
          <w:rFonts w:ascii="Times New Roman" w:hAnsi="Times New Roman" w:cs="Times New Roman"/>
          <w:sz w:val="28"/>
          <w:szCs w:val="28"/>
        </w:rPr>
        <w:t>минует ваш дом. Надеемся на вашу помощь!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7F05">
        <w:rPr>
          <w:rFonts w:ascii="Times New Roman" w:hAnsi="Times New Roman" w:cs="Times New Roman"/>
          <w:b/>
          <w:bCs/>
          <w:sz w:val="28"/>
          <w:szCs w:val="28"/>
        </w:rPr>
        <w:t>ВНИМАНИЕ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7F05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Правильные (сертифицированные) </w:t>
      </w:r>
      <w:proofErr w:type="spellStart"/>
      <w:r w:rsidRPr="00817F05">
        <w:rPr>
          <w:rFonts w:ascii="Times New Roman" w:hAnsi="Times New Roman" w:cs="Times New Roman"/>
          <w:i/>
          <w:iCs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i/>
          <w:iCs/>
          <w:sz w:val="28"/>
          <w:szCs w:val="28"/>
        </w:rPr>
        <w:t xml:space="preserve"> приспособления: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Видимость – 400 метров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При скорости 90 км/ч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световозвращатель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светится 8 секунд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При скорости 60 км/ч - 24 секунды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7F05">
        <w:rPr>
          <w:rFonts w:ascii="Times New Roman" w:hAnsi="Times New Roman" w:cs="Times New Roman"/>
          <w:i/>
          <w:iCs/>
          <w:sz w:val="28"/>
          <w:szCs w:val="28"/>
        </w:rPr>
        <w:t xml:space="preserve">Неправильные </w:t>
      </w:r>
      <w:proofErr w:type="spellStart"/>
      <w:r w:rsidRPr="00817F05">
        <w:rPr>
          <w:rFonts w:ascii="Times New Roman" w:hAnsi="Times New Roman" w:cs="Times New Roman"/>
          <w:i/>
          <w:iCs/>
          <w:sz w:val="28"/>
          <w:szCs w:val="28"/>
        </w:rPr>
        <w:t>световозвращающие</w:t>
      </w:r>
      <w:proofErr w:type="spellEnd"/>
      <w:r w:rsidRPr="00817F05">
        <w:rPr>
          <w:rFonts w:ascii="Times New Roman" w:hAnsi="Times New Roman" w:cs="Times New Roman"/>
          <w:i/>
          <w:iCs/>
          <w:sz w:val="28"/>
          <w:szCs w:val="28"/>
        </w:rPr>
        <w:t xml:space="preserve"> приспособления: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F05">
        <w:rPr>
          <w:rFonts w:ascii="Times New Roman" w:hAnsi="Times New Roman" w:cs="Times New Roman"/>
          <w:sz w:val="28"/>
          <w:szCs w:val="28"/>
        </w:rPr>
        <w:t>Заметен</w:t>
      </w:r>
      <w:proofErr w:type="gramEnd"/>
      <w:r w:rsidRPr="00817F05">
        <w:rPr>
          <w:rFonts w:ascii="Times New Roman" w:hAnsi="Times New Roman" w:cs="Times New Roman"/>
          <w:sz w:val="28"/>
          <w:szCs w:val="28"/>
        </w:rPr>
        <w:t xml:space="preserve"> на расстоянии 80 метров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При скорости 90 км/ч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световозвращатель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 xml:space="preserve"> светится 6 секунд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При скорости 60 км/ч - 3 секунды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Чтобы купить </w:t>
      </w:r>
      <w:proofErr w:type="gramStart"/>
      <w:r w:rsidRPr="00817F05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817F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световозвращатель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>, а не игрушку-сувенир: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 xml:space="preserve">1) спрашивайте у продавцов, есть ли сертификат на </w:t>
      </w:r>
      <w:proofErr w:type="spellStart"/>
      <w:r w:rsidRPr="00817F05">
        <w:rPr>
          <w:rFonts w:ascii="Times New Roman" w:hAnsi="Times New Roman" w:cs="Times New Roman"/>
          <w:sz w:val="28"/>
          <w:szCs w:val="28"/>
        </w:rPr>
        <w:t>световозвращатель</w:t>
      </w:r>
      <w:proofErr w:type="spellEnd"/>
      <w:r w:rsidRPr="00817F05">
        <w:rPr>
          <w:rFonts w:ascii="Times New Roman" w:hAnsi="Times New Roman" w:cs="Times New Roman"/>
          <w:sz w:val="28"/>
          <w:szCs w:val="28"/>
        </w:rPr>
        <w:t>;</w:t>
      </w:r>
    </w:p>
    <w:p w:rsidR="00817F05" w:rsidRPr="00817F05" w:rsidRDefault="00817F05" w:rsidP="00817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2) отдавайте предпочтение белому и лимонному цветам;</w:t>
      </w:r>
    </w:p>
    <w:p w:rsidR="004B7D50" w:rsidRPr="00817F05" w:rsidRDefault="00817F05" w:rsidP="00817F05">
      <w:pPr>
        <w:jc w:val="both"/>
        <w:rPr>
          <w:rFonts w:ascii="Times New Roman" w:hAnsi="Times New Roman" w:cs="Times New Roman"/>
          <w:sz w:val="28"/>
          <w:szCs w:val="28"/>
        </w:rPr>
      </w:pPr>
      <w:r w:rsidRPr="00817F05">
        <w:rPr>
          <w:rFonts w:ascii="Times New Roman" w:hAnsi="Times New Roman" w:cs="Times New Roman"/>
          <w:sz w:val="28"/>
          <w:szCs w:val="28"/>
        </w:rPr>
        <w:t>3) форму выбирайте самую простую: полоска, круг.</w:t>
      </w:r>
    </w:p>
    <w:sectPr w:rsidR="004B7D50" w:rsidRPr="00817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F05"/>
    <w:rsid w:val="004B7D50"/>
    <w:rsid w:val="0081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2019-05-13T12:05:00Z</dcterms:created>
  <dcterms:modified xsi:type="dcterms:W3CDTF">2019-05-13T12:10:00Z</dcterms:modified>
</cp:coreProperties>
</file>